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80C3" w14:textId="1E8C27CC" w:rsidR="005572D4" w:rsidRPr="00C01E9A" w:rsidRDefault="00270EE7" w:rsidP="00270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96"/>
          <w:szCs w:val="96"/>
        </w:rPr>
      </w:pPr>
      <w:r w:rsidRPr="00C01E9A">
        <w:rPr>
          <w:rFonts w:ascii="Times New Roman" w:hAnsi="Times New Roman" w:cs="Times New Roman"/>
          <w:sz w:val="96"/>
          <w:szCs w:val="96"/>
          <w:lang w:val="en-US"/>
        </w:rPr>
        <w:t>What is disperse systems?</w:t>
      </w:r>
    </w:p>
    <w:p w14:paraId="01DF7649" w14:textId="386BBD52" w:rsidR="00270EE7" w:rsidRPr="00C01E9A" w:rsidRDefault="00270EE7" w:rsidP="00270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96"/>
          <w:szCs w:val="96"/>
          <w:lang w:val="en-US"/>
        </w:rPr>
      </w:pPr>
      <w:r w:rsidRPr="00C01E9A">
        <w:rPr>
          <w:rFonts w:ascii="Times New Roman" w:hAnsi="Times New Roman" w:cs="Times New Roman"/>
          <w:sz w:val="96"/>
          <w:szCs w:val="96"/>
          <w:lang w:val="en-US"/>
        </w:rPr>
        <w:t xml:space="preserve">Types of disperse systems </w:t>
      </w:r>
    </w:p>
    <w:p w14:paraId="184AC750" w14:textId="52688724" w:rsidR="0027540A" w:rsidRPr="00C01E9A" w:rsidRDefault="0027540A" w:rsidP="00270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96"/>
          <w:szCs w:val="96"/>
          <w:lang w:val="en-US"/>
        </w:rPr>
      </w:pPr>
      <w:r w:rsidRPr="00C01E9A">
        <w:rPr>
          <w:rFonts w:ascii="Times New Roman" w:hAnsi="Times New Roman" w:cs="Times New Roman"/>
          <w:sz w:val="96"/>
          <w:szCs w:val="96"/>
          <w:lang w:val="en-US"/>
        </w:rPr>
        <w:t>True solutions</w:t>
      </w:r>
    </w:p>
    <w:p w14:paraId="51E3FDB4" w14:textId="38ACF0B4" w:rsidR="00FC18D0" w:rsidRPr="00C01E9A" w:rsidRDefault="00FC18D0" w:rsidP="00270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96"/>
          <w:szCs w:val="96"/>
          <w:lang w:val="en-US"/>
        </w:rPr>
      </w:pPr>
      <w:r w:rsidRPr="00C01E9A">
        <w:rPr>
          <w:rFonts w:ascii="Times New Roman" w:hAnsi="Times New Roman" w:cs="Times New Roman"/>
          <w:sz w:val="96"/>
          <w:szCs w:val="96"/>
          <w:lang w:val="en-US"/>
        </w:rPr>
        <w:t>Rough disperse systems, example</w:t>
      </w:r>
    </w:p>
    <w:p w14:paraId="1F0E5DA7" w14:textId="77777777" w:rsidR="00FC18D0" w:rsidRPr="00C01E9A" w:rsidRDefault="00FC18D0" w:rsidP="00FC1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96"/>
          <w:szCs w:val="96"/>
          <w:lang w:val="en-US"/>
        </w:rPr>
      </w:pPr>
      <w:r w:rsidRPr="00C01E9A">
        <w:rPr>
          <w:rFonts w:ascii="Times New Roman" w:hAnsi="Times New Roman" w:cs="Times New Roman"/>
          <w:sz w:val="96"/>
          <w:szCs w:val="96"/>
          <w:lang w:val="en-US"/>
        </w:rPr>
        <w:t>What is suspension? Example?</w:t>
      </w:r>
    </w:p>
    <w:p w14:paraId="6F413FAC" w14:textId="1D4B69F7" w:rsidR="00FC18D0" w:rsidRPr="00C01E9A" w:rsidRDefault="00FC18D0" w:rsidP="00270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96"/>
          <w:szCs w:val="96"/>
          <w:lang w:val="en-US"/>
        </w:rPr>
      </w:pPr>
      <w:r w:rsidRPr="00C01E9A">
        <w:rPr>
          <w:rFonts w:ascii="Times New Roman" w:hAnsi="Times New Roman" w:cs="Times New Roman"/>
          <w:sz w:val="96"/>
          <w:szCs w:val="96"/>
          <w:lang w:val="en-US"/>
        </w:rPr>
        <w:t xml:space="preserve">Colloidal disperse systems, example </w:t>
      </w:r>
    </w:p>
    <w:p w14:paraId="17998F51" w14:textId="09715D32" w:rsidR="00FC18D0" w:rsidRPr="00C01E9A" w:rsidRDefault="00ED16CD" w:rsidP="00270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96"/>
          <w:szCs w:val="96"/>
          <w:lang w:val="en-US"/>
        </w:rPr>
      </w:pPr>
      <w:r w:rsidRPr="00C01E9A">
        <w:rPr>
          <w:rFonts w:ascii="Times New Roman" w:hAnsi="Times New Roman" w:cs="Times New Roman"/>
          <w:sz w:val="96"/>
          <w:szCs w:val="96"/>
          <w:lang w:val="en-US"/>
        </w:rPr>
        <w:lastRenderedPageBreak/>
        <w:t>Molecular-ion disperse systems</w:t>
      </w:r>
    </w:p>
    <w:p w14:paraId="5D10FE89" w14:textId="43B424C4" w:rsidR="00ED16CD" w:rsidRDefault="00FD4F36" w:rsidP="00270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96"/>
          <w:szCs w:val="96"/>
          <w:lang w:val="en-US"/>
        </w:rPr>
      </w:pPr>
      <w:r w:rsidRPr="00C01E9A">
        <w:rPr>
          <w:rFonts w:ascii="Times New Roman" w:hAnsi="Times New Roman" w:cs="Times New Roman"/>
          <w:sz w:val="96"/>
          <w:szCs w:val="96"/>
          <w:lang w:val="en-US"/>
        </w:rPr>
        <w:t>Dialysis. Hemodialysis</w:t>
      </w:r>
    </w:p>
    <w:p w14:paraId="70F33A62" w14:textId="50298B5A" w:rsidR="00C01E9A" w:rsidRDefault="00C01E9A" w:rsidP="00270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>Disperse systems in human body</w:t>
      </w:r>
    </w:p>
    <w:p w14:paraId="64D3E6EA" w14:textId="4CD3E242" w:rsidR="00C01E9A" w:rsidRDefault="00C01E9A" w:rsidP="00270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>Difference between diffusion, solution and disperse systems</w:t>
      </w:r>
    </w:p>
    <w:p w14:paraId="77AF477E" w14:textId="648A32A1" w:rsidR="00FD4F36" w:rsidRPr="00C01E9A" w:rsidRDefault="00C01E9A" w:rsidP="0027540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96"/>
          <w:szCs w:val="96"/>
          <w:lang w:val="en-US"/>
        </w:rPr>
      </w:pPr>
      <w:r w:rsidRPr="00C01E9A">
        <w:rPr>
          <w:rFonts w:ascii="Times New Roman" w:hAnsi="Times New Roman" w:cs="Times New Roman"/>
          <w:sz w:val="96"/>
          <w:szCs w:val="96"/>
          <w:lang w:val="en-US"/>
        </w:rPr>
        <w:t>Structure of micelle in aerosols</w:t>
      </w:r>
    </w:p>
    <w:sectPr w:rsidR="00FD4F36" w:rsidRPr="00C0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3609"/>
    <w:multiLevelType w:val="hybridMultilevel"/>
    <w:tmpl w:val="7346D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C7"/>
    <w:rsid w:val="001B0EC7"/>
    <w:rsid w:val="00270EE7"/>
    <w:rsid w:val="0027540A"/>
    <w:rsid w:val="005572D4"/>
    <w:rsid w:val="00C01E9A"/>
    <w:rsid w:val="00ED16CD"/>
    <w:rsid w:val="00FC18D0"/>
    <w:rsid w:val="00F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29FD"/>
  <w15:chartTrackingRefBased/>
  <w15:docId w15:val="{655D84E6-36B4-4E42-8743-2F7F202F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2025-01-15T08:17:00Z</dcterms:created>
  <dcterms:modified xsi:type="dcterms:W3CDTF">2025-01-21T10:14:00Z</dcterms:modified>
</cp:coreProperties>
</file>